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5B360" w14:textId="6455FF78" w:rsidR="00352301" w:rsidRDefault="00287D8F">
      <w:r>
        <w:rPr>
          <w:noProof/>
        </w:rPr>
        <w:drawing>
          <wp:inline distT="0" distB="0" distL="0" distR="0" wp14:anchorId="52369581" wp14:editId="1ED8FB1D">
            <wp:extent cx="2009553" cy="852490"/>
            <wp:effectExtent l="0" t="0" r="0" b="5080"/>
            <wp:docPr id="1318144610" name="Picture 1" descr="A logo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144610" name="Picture 1" descr="A logo with blue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20938" cy="857320"/>
                    </a:xfrm>
                    <a:prstGeom prst="rect">
                      <a:avLst/>
                    </a:prstGeom>
                  </pic:spPr>
                </pic:pic>
              </a:graphicData>
            </a:graphic>
          </wp:inline>
        </w:drawing>
      </w:r>
    </w:p>
    <w:p w14:paraId="3D4A451A" w14:textId="5640A70F" w:rsidR="00287D8F" w:rsidRDefault="003E2030">
      <w:r>
        <w:t>Ju</w:t>
      </w:r>
      <w:r w:rsidR="00242567">
        <w:t>ly</w:t>
      </w:r>
      <w:r>
        <w:t xml:space="preserve"> 2026</w:t>
      </w:r>
    </w:p>
    <w:p w14:paraId="2485E6D9" w14:textId="77777777" w:rsidR="00287D8F" w:rsidRPr="00287D8F" w:rsidRDefault="00287D8F" w:rsidP="00287D8F">
      <w:pPr>
        <w:spacing w:before="100" w:beforeAutospacing="1" w:after="100" w:afterAutospacing="1" w:line="300" w:lineRule="atLeast"/>
        <w:rPr>
          <w:rFonts w:ascii="Segoe UI" w:eastAsia="Aptos" w:hAnsi="Segoe UI" w:cs="Segoe UI"/>
          <w:kern w:val="0"/>
          <w:sz w:val="21"/>
          <w:szCs w:val="21"/>
          <w:lang w:eastAsia="en-GB"/>
          <w14:ligatures w14:val="none"/>
        </w:rPr>
      </w:pPr>
      <w:r w:rsidRPr="00287D8F">
        <w:rPr>
          <w:rFonts w:ascii="Segoe UI" w:eastAsia="Aptos" w:hAnsi="Segoe UI" w:cs="Segoe UI"/>
          <w:b/>
          <w:bCs/>
          <w:kern w:val="0"/>
          <w:sz w:val="21"/>
          <w:szCs w:val="21"/>
          <w:lang w:eastAsia="en-GB"/>
          <w14:ligatures w14:val="none"/>
        </w:rPr>
        <w:t>Dear Parents and Guardians,</w:t>
      </w:r>
    </w:p>
    <w:p w14:paraId="3FF5EACC" w14:textId="77777777" w:rsidR="00287D8F" w:rsidRPr="00287D8F" w:rsidRDefault="00287D8F" w:rsidP="00287D8F">
      <w:pPr>
        <w:spacing w:before="100" w:beforeAutospacing="1" w:after="100" w:afterAutospacing="1" w:line="300" w:lineRule="atLeast"/>
        <w:rPr>
          <w:rFonts w:ascii="Segoe UI" w:eastAsia="Aptos" w:hAnsi="Segoe UI" w:cs="Segoe UI"/>
          <w:kern w:val="0"/>
          <w:sz w:val="21"/>
          <w:szCs w:val="21"/>
          <w:lang w:eastAsia="en-GB"/>
          <w14:ligatures w14:val="none"/>
        </w:rPr>
      </w:pPr>
      <w:r w:rsidRPr="00287D8F">
        <w:rPr>
          <w:rFonts w:ascii="Segoe UI" w:eastAsia="Aptos" w:hAnsi="Segoe UI" w:cs="Segoe UI"/>
          <w:kern w:val="0"/>
          <w:sz w:val="21"/>
          <w:szCs w:val="21"/>
          <w:lang w:eastAsia="en-GB"/>
          <w14:ligatures w14:val="none"/>
        </w:rPr>
        <w:t xml:space="preserve">We are delighted to introduce </w:t>
      </w:r>
      <w:r w:rsidRPr="00287D8F">
        <w:rPr>
          <w:rFonts w:ascii="Segoe UI" w:eastAsia="Aptos" w:hAnsi="Segoe UI" w:cs="Segoe UI"/>
          <w:b/>
          <w:bCs/>
          <w:kern w:val="0"/>
          <w:sz w:val="21"/>
          <w:szCs w:val="21"/>
          <w:lang w:eastAsia="en-GB"/>
          <w14:ligatures w14:val="none"/>
        </w:rPr>
        <w:t>Caterlink</w:t>
      </w:r>
      <w:r w:rsidRPr="00287D8F">
        <w:rPr>
          <w:rFonts w:ascii="Segoe UI" w:eastAsia="Aptos" w:hAnsi="Segoe UI" w:cs="Segoe UI"/>
          <w:kern w:val="0"/>
          <w:sz w:val="21"/>
          <w:szCs w:val="21"/>
          <w:lang w:eastAsia="en-GB"/>
          <w14:ligatures w14:val="none"/>
        </w:rPr>
        <w:t>, your school’s dedicated catering partner.</w:t>
      </w:r>
    </w:p>
    <w:p w14:paraId="583D7763" w14:textId="77777777" w:rsidR="00287D8F" w:rsidRPr="00287D8F" w:rsidRDefault="00287D8F" w:rsidP="00287D8F">
      <w:pPr>
        <w:spacing w:before="100" w:beforeAutospacing="1" w:after="100" w:afterAutospacing="1" w:line="300" w:lineRule="atLeast"/>
        <w:rPr>
          <w:rFonts w:ascii="Segoe UI" w:eastAsia="Aptos" w:hAnsi="Segoe UI" w:cs="Segoe UI"/>
          <w:kern w:val="0"/>
          <w:sz w:val="21"/>
          <w:szCs w:val="21"/>
          <w:lang w:eastAsia="en-GB"/>
          <w14:ligatures w14:val="none"/>
        </w:rPr>
      </w:pPr>
      <w:r w:rsidRPr="00287D8F">
        <w:rPr>
          <w:rFonts w:ascii="Segoe UI" w:eastAsia="Aptos" w:hAnsi="Segoe UI" w:cs="Segoe UI"/>
          <w:kern w:val="0"/>
          <w:sz w:val="21"/>
          <w:szCs w:val="21"/>
          <w:lang w:eastAsia="en-GB"/>
          <w14:ligatures w14:val="none"/>
        </w:rPr>
        <w:t>Caterlink is a specialist caterer in the education sector, proudly serving primary, secondary, academy, and college communities across the UK. Our mission is simple: to provide fresh, nutritious, and delicious meals that support the health and wellbeing of every student.</w:t>
      </w:r>
    </w:p>
    <w:p w14:paraId="491A04A7" w14:textId="77777777" w:rsidR="00287D8F" w:rsidRPr="00287D8F" w:rsidRDefault="00287D8F" w:rsidP="00287D8F">
      <w:pPr>
        <w:spacing w:before="100" w:beforeAutospacing="1" w:after="100" w:afterAutospacing="1" w:line="300" w:lineRule="atLeast"/>
        <w:rPr>
          <w:rFonts w:ascii="Segoe UI" w:eastAsia="Aptos" w:hAnsi="Segoe UI" w:cs="Segoe UI"/>
          <w:b/>
          <w:bCs/>
          <w:kern w:val="0"/>
          <w:sz w:val="27"/>
          <w:szCs w:val="27"/>
          <w:lang w:eastAsia="en-GB"/>
          <w14:ligatures w14:val="none"/>
        </w:rPr>
      </w:pPr>
      <w:r w:rsidRPr="00287D8F">
        <w:rPr>
          <w:rFonts w:ascii="Segoe UI" w:eastAsia="Aptos" w:hAnsi="Segoe UI" w:cs="Segoe UI"/>
          <w:b/>
          <w:bCs/>
          <w:kern w:val="0"/>
          <w:sz w:val="27"/>
          <w:szCs w:val="27"/>
          <w:lang w:eastAsia="en-GB"/>
          <w14:ligatures w14:val="none"/>
        </w:rPr>
        <w:t>Who We Are</w:t>
      </w:r>
    </w:p>
    <w:p w14:paraId="063165E5" w14:textId="77777777" w:rsidR="00287D8F" w:rsidRPr="00287D8F" w:rsidRDefault="00287D8F" w:rsidP="00287D8F">
      <w:pPr>
        <w:spacing w:before="100" w:beforeAutospacing="1" w:after="100" w:afterAutospacing="1" w:line="300" w:lineRule="atLeast"/>
        <w:rPr>
          <w:rFonts w:ascii="Segoe UI" w:eastAsia="Aptos" w:hAnsi="Segoe UI" w:cs="Segoe UI"/>
          <w:kern w:val="0"/>
          <w:sz w:val="21"/>
          <w:szCs w:val="21"/>
          <w:lang w:eastAsia="en-GB"/>
          <w14:ligatures w14:val="none"/>
        </w:rPr>
      </w:pPr>
      <w:r w:rsidRPr="00287D8F">
        <w:rPr>
          <w:rFonts w:ascii="Segoe UI" w:eastAsia="Aptos" w:hAnsi="Segoe UI" w:cs="Segoe UI"/>
          <w:kern w:val="0"/>
          <w:sz w:val="21"/>
          <w:szCs w:val="21"/>
          <w:lang w:eastAsia="en-GB"/>
          <w14:ligatures w14:val="none"/>
        </w:rPr>
        <w:t>Caterlink is passionate about food and committed to excellence. We focus solely on education catering, which means we understand the unique needs of schools and students. Our meals are freshly prepared each day using seasonal produce sourced from trusted local and regional suppliers. We are proud to use ingredients with assured provenance, including:</w:t>
      </w:r>
    </w:p>
    <w:p w14:paraId="301EB2E5" w14:textId="77777777" w:rsidR="00287D8F" w:rsidRPr="00287D8F" w:rsidRDefault="00287D8F" w:rsidP="00287D8F">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287D8F">
        <w:rPr>
          <w:rFonts w:ascii="Segoe UI" w:eastAsia="Times New Roman" w:hAnsi="Segoe UI" w:cs="Segoe UI"/>
          <w:b/>
          <w:bCs/>
          <w:kern w:val="0"/>
          <w:sz w:val="21"/>
          <w:szCs w:val="21"/>
          <w:lang w:eastAsia="en-GB"/>
          <w14:ligatures w14:val="none"/>
        </w:rPr>
        <w:t>Red Tractor-certified meat</w:t>
      </w:r>
    </w:p>
    <w:p w14:paraId="24C1D794" w14:textId="77777777" w:rsidR="00287D8F" w:rsidRPr="00287D8F" w:rsidRDefault="00287D8F" w:rsidP="00287D8F">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287D8F">
        <w:rPr>
          <w:rFonts w:ascii="Segoe UI" w:eastAsia="Times New Roman" w:hAnsi="Segoe UI" w:cs="Segoe UI"/>
          <w:b/>
          <w:bCs/>
          <w:kern w:val="0"/>
          <w:sz w:val="21"/>
          <w:szCs w:val="21"/>
          <w:lang w:eastAsia="en-GB"/>
          <w14:ligatures w14:val="none"/>
        </w:rPr>
        <w:t>RSPCA Assured free-range eggs</w:t>
      </w:r>
    </w:p>
    <w:p w14:paraId="3B78212E" w14:textId="77777777" w:rsidR="00287D8F" w:rsidRPr="00287D8F" w:rsidRDefault="00287D8F" w:rsidP="00287D8F">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287D8F">
        <w:rPr>
          <w:rFonts w:ascii="Segoe UI" w:eastAsia="Times New Roman" w:hAnsi="Segoe UI" w:cs="Segoe UI"/>
          <w:b/>
          <w:bCs/>
          <w:kern w:val="0"/>
          <w:sz w:val="21"/>
          <w:szCs w:val="21"/>
          <w:lang w:eastAsia="en-GB"/>
          <w14:ligatures w14:val="none"/>
        </w:rPr>
        <w:t>Marine Stewardship Council (MSC) approved fish</w:t>
      </w:r>
    </w:p>
    <w:p w14:paraId="0A9DC871" w14:textId="77777777" w:rsidR="00287D8F" w:rsidRPr="00287D8F" w:rsidRDefault="00287D8F" w:rsidP="00287D8F">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287D8F">
        <w:rPr>
          <w:rFonts w:ascii="Segoe UI" w:eastAsia="Times New Roman" w:hAnsi="Segoe UI" w:cs="Segoe UI"/>
          <w:b/>
          <w:bCs/>
          <w:kern w:val="0"/>
          <w:sz w:val="21"/>
          <w:szCs w:val="21"/>
          <w:lang w:eastAsia="en-GB"/>
          <w14:ligatures w14:val="none"/>
        </w:rPr>
        <w:t>Fairtrade products</w:t>
      </w:r>
    </w:p>
    <w:p w14:paraId="621F4BA6" w14:textId="77777777" w:rsidR="00287D8F" w:rsidRPr="00287D8F" w:rsidRDefault="00287D8F" w:rsidP="00287D8F">
      <w:pPr>
        <w:spacing w:before="100" w:beforeAutospacing="1" w:after="100" w:afterAutospacing="1" w:line="300" w:lineRule="atLeast"/>
        <w:rPr>
          <w:rFonts w:ascii="Segoe UI" w:eastAsia="Aptos" w:hAnsi="Segoe UI" w:cs="Segoe UI"/>
          <w:b/>
          <w:bCs/>
          <w:kern w:val="0"/>
          <w:sz w:val="27"/>
          <w:szCs w:val="27"/>
          <w:lang w:eastAsia="en-GB"/>
          <w14:ligatures w14:val="none"/>
        </w:rPr>
      </w:pPr>
      <w:r w:rsidRPr="00287D8F">
        <w:rPr>
          <w:rFonts w:ascii="Segoe UI" w:eastAsia="Aptos" w:hAnsi="Segoe UI" w:cs="Segoe UI"/>
          <w:b/>
          <w:bCs/>
          <w:kern w:val="0"/>
          <w:sz w:val="27"/>
          <w:szCs w:val="27"/>
          <w:lang w:eastAsia="en-GB"/>
          <w14:ligatures w14:val="none"/>
        </w:rPr>
        <w:t>What We Do</w:t>
      </w:r>
    </w:p>
    <w:p w14:paraId="65A60CC6" w14:textId="77777777" w:rsidR="00287D8F" w:rsidRPr="00287D8F" w:rsidRDefault="00287D8F" w:rsidP="00287D8F">
      <w:pPr>
        <w:spacing w:before="100" w:beforeAutospacing="1" w:after="100" w:afterAutospacing="1" w:line="300" w:lineRule="atLeast"/>
        <w:rPr>
          <w:rFonts w:ascii="Segoe UI" w:eastAsia="Aptos" w:hAnsi="Segoe UI" w:cs="Segoe UI"/>
          <w:kern w:val="0"/>
          <w:sz w:val="21"/>
          <w:szCs w:val="21"/>
          <w:lang w:eastAsia="en-GB"/>
          <w14:ligatures w14:val="none"/>
        </w:rPr>
      </w:pPr>
      <w:r w:rsidRPr="00287D8F">
        <w:rPr>
          <w:rFonts w:ascii="Segoe UI" w:eastAsia="Aptos" w:hAnsi="Segoe UI" w:cs="Segoe UI"/>
          <w:kern w:val="0"/>
          <w:sz w:val="21"/>
          <w:szCs w:val="21"/>
          <w:lang w:eastAsia="en-GB"/>
          <w14:ligatures w14:val="none"/>
        </w:rPr>
        <w:t>Our approach goes beyond the plate. We:</w:t>
      </w:r>
    </w:p>
    <w:p w14:paraId="2E44F03B" w14:textId="77777777" w:rsidR="00287D8F" w:rsidRPr="00287D8F" w:rsidRDefault="00287D8F" w:rsidP="00287D8F">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287D8F">
        <w:rPr>
          <w:rFonts w:ascii="Segoe UI" w:eastAsia="Times New Roman" w:hAnsi="Segoe UI" w:cs="Segoe UI"/>
          <w:kern w:val="0"/>
          <w:sz w:val="21"/>
          <w:szCs w:val="21"/>
          <w:lang w:eastAsia="en-GB"/>
          <w14:ligatures w14:val="none"/>
        </w:rPr>
        <w:t xml:space="preserve">Promote </w:t>
      </w:r>
      <w:r w:rsidRPr="00287D8F">
        <w:rPr>
          <w:rFonts w:ascii="Segoe UI" w:eastAsia="Times New Roman" w:hAnsi="Segoe UI" w:cs="Segoe UI"/>
          <w:b/>
          <w:bCs/>
          <w:kern w:val="0"/>
          <w:sz w:val="21"/>
          <w:szCs w:val="21"/>
          <w:lang w:eastAsia="en-GB"/>
          <w14:ligatures w14:val="none"/>
        </w:rPr>
        <w:t>healthy eating habits</w:t>
      </w:r>
      <w:r w:rsidRPr="00287D8F">
        <w:rPr>
          <w:rFonts w:ascii="Segoe UI" w:eastAsia="Times New Roman" w:hAnsi="Segoe UI" w:cs="Segoe UI"/>
          <w:kern w:val="0"/>
          <w:sz w:val="21"/>
          <w:szCs w:val="21"/>
          <w:lang w:eastAsia="en-GB"/>
          <w14:ligatures w14:val="none"/>
        </w:rPr>
        <w:t xml:space="preserve"> and balanced diets.</w:t>
      </w:r>
    </w:p>
    <w:p w14:paraId="25C0DB48" w14:textId="77777777" w:rsidR="00287D8F" w:rsidRPr="00287D8F" w:rsidRDefault="00287D8F" w:rsidP="00287D8F">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287D8F">
        <w:rPr>
          <w:rFonts w:ascii="Segoe UI" w:eastAsia="Times New Roman" w:hAnsi="Segoe UI" w:cs="Segoe UI"/>
          <w:kern w:val="0"/>
          <w:sz w:val="21"/>
          <w:szCs w:val="21"/>
          <w:lang w:eastAsia="en-GB"/>
          <w14:ligatures w14:val="none"/>
        </w:rPr>
        <w:t xml:space="preserve">Deliver </w:t>
      </w:r>
      <w:r w:rsidRPr="00287D8F">
        <w:rPr>
          <w:rFonts w:ascii="Segoe UI" w:eastAsia="Times New Roman" w:hAnsi="Segoe UI" w:cs="Segoe UI"/>
          <w:b/>
          <w:bCs/>
          <w:kern w:val="0"/>
          <w:sz w:val="21"/>
          <w:szCs w:val="21"/>
          <w:lang w:eastAsia="en-GB"/>
          <w14:ligatures w14:val="none"/>
        </w:rPr>
        <w:t>cookery classes</w:t>
      </w:r>
      <w:r w:rsidRPr="00287D8F">
        <w:rPr>
          <w:rFonts w:ascii="Segoe UI" w:eastAsia="Times New Roman" w:hAnsi="Segoe UI" w:cs="Segoe UI"/>
          <w:kern w:val="0"/>
          <w:sz w:val="21"/>
          <w:szCs w:val="21"/>
          <w:lang w:eastAsia="en-GB"/>
          <w14:ligatures w14:val="none"/>
        </w:rPr>
        <w:t xml:space="preserve"> and food education to inspire young minds.</w:t>
      </w:r>
    </w:p>
    <w:p w14:paraId="72A91672" w14:textId="77777777" w:rsidR="00287D8F" w:rsidRPr="00287D8F" w:rsidRDefault="00287D8F" w:rsidP="00287D8F">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287D8F">
        <w:rPr>
          <w:rFonts w:ascii="Segoe UI" w:eastAsia="Times New Roman" w:hAnsi="Segoe UI" w:cs="Segoe UI"/>
          <w:kern w:val="0"/>
          <w:sz w:val="21"/>
          <w:szCs w:val="21"/>
          <w:lang w:eastAsia="en-GB"/>
          <w14:ligatures w14:val="none"/>
        </w:rPr>
        <w:t xml:space="preserve">Support </w:t>
      </w:r>
      <w:r w:rsidRPr="00287D8F">
        <w:rPr>
          <w:rFonts w:ascii="Segoe UI" w:eastAsia="Times New Roman" w:hAnsi="Segoe UI" w:cs="Segoe UI"/>
          <w:b/>
          <w:bCs/>
          <w:kern w:val="0"/>
          <w:sz w:val="21"/>
          <w:szCs w:val="21"/>
          <w:lang w:eastAsia="en-GB"/>
          <w14:ligatures w14:val="none"/>
        </w:rPr>
        <w:t>sustainability</w:t>
      </w:r>
      <w:r w:rsidRPr="00287D8F">
        <w:rPr>
          <w:rFonts w:ascii="Segoe UI" w:eastAsia="Times New Roman" w:hAnsi="Segoe UI" w:cs="Segoe UI"/>
          <w:kern w:val="0"/>
          <w:sz w:val="21"/>
          <w:szCs w:val="21"/>
          <w:lang w:eastAsia="en-GB"/>
          <w14:ligatures w14:val="none"/>
        </w:rPr>
        <w:t xml:space="preserve"> through ethical sourcing and waste reduction.</w:t>
      </w:r>
    </w:p>
    <w:p w14:paraId="5BCF0395" w14:textId="77777777" w:rsidR="00287D8F" w:rsidRPr="00287D8F" w:rsidRDefault="00287D8F" w:rsidP="00287D8F">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287D8F">
        <w:rPr>
          <w:rFonts w:ascii="Segoe UI" w:eastAsia="Times New Roman" w:hAnsi="Segoe UI" w:cs="Segoe UI"/>
          <w:kern w:val="0"/>
          <w:sz w:val="21"/>
          <w:szCs w:val="21"/>
          <w:lang w:eastAsia="en-GB"/>
          <w14:ligatures w14:val="none"/>
        </w:rPr>
        <w:t>Invest in our people, ensuring our catering teams are trained, passionate, and part of your school community.</w:t>
      </w:r>
    </w:p>
    <w:p w14:paraId="2FC941D2" w14:textId="77777777" w:rsidR="00287D8F" w:rsidRPr="00287D8F" w:rsidRDefault="00287D8F" w:rsidP="00287D8F">
      <w:pPr>
        <w:spacing w:before="100" w:beforeAutospacing="1" w:after="100" w:afterAutospacing="1" w:line="300" w:lineRule="atLeast"/>
        <w:rPr>
          <w:rFonts w:ascii="Segoe UI" w:eastAsia="Aptos" w:hAnsi="Segoe UI" w:cs="Segoe UI"/>
          <w:kern w:val="0"/>
          <w:sz w:val="21"/>
          <w:szCs w:val="21"/>
          <w:lang w:eastAsia="en-GB"/>
          <w14:ligatures w14:val="none"/>
        </w:rPr>
      </w:pPr>
      <w:r w:rsidRPr="00287D8F">
        <w:rPr>
          <w:rFonts w:ascii="Segoe UI" w:eastAsia="Aptos" w:hAnsi="Segoe UI" w:cs="Segoe UI"/>
          <w:kern w:val="0"/>
          <w:sz w:val="21"/>
          <w:szCs w:val="21"/>
          <w:lang w:eastAsia="en-GB"/>
          <w14:ligatures w14:val="none"/>
        </w:rPr>
        <w:t>We believe that lunchtime should be a highlight of the school day—a time to refuel, relax, and enjoy great food in a welcoming environment.</w:t>
      </w:r>
    </w:p>
    <w:p w14:paraId="56EEF532" w14:textId="77777777" w:rsidR="00287D8F" w:rsidRPr="00287D8F" w:rsidRDefault="00287D8F" w:rsidP="00287D8F">
      <w:pPr>
        <w:spacing w:before="100" w:beforeAutospacing="1" w:after="100" w:afterAutospacing="1" w:line="300" w:lineRule="atLeast"/>
        <w:rPr>
          <w:rFonts w:ascii="Segoe UI" w:eastAsia="Aptos" w:hAnsi="Segoe UI" w:cs="Segoe UI"/>
          <w:kern w:val="0"/>
          <w:sz w:val="21"/>
          <w:szCs w:val="21"/>
          <w:lang w:eastAsia="en-GB"/>
          <w14:ligatures w14:val="none"/>
        </w:rPr>
      </w:pPr>
      <w:r w:rsidRPr="00287D8F">
        <w:rPr>
          <w:rFonts w:ascii="Segoe UI" w:eastAsia="Aptos" w:hAnsi="Segoe UI" w:cs="Segoe UI"/>
          <w:kern w:val="0"/>
          <w:sz w:val="21"/>
          <w:szCs w:val="21"/>
          <w:lang w:eastAsia="en-GB"/>
          <w14:ligatures w14:val="none"/>
        </w:rPr>
        <w:t>We look forward to serving your children and becoming a valued part of your school’s daily life. If you have any questions or would like to learn more about our menus or approach, please don’t hesitate to get in touch.</w:t>
      </w:r>
    </w:p>
    <w:p w14:paraId="5C3E2CE3" w14:textId="6AFC1C9F" w:rsidR="00287D8F" w:rsidRPr="00287D8F" w:rsidRDefault="00287D8F">
      <w:pPr>
        <w:rPr>
          <w:rFonts w:ascii="Segoe UI" w:eastAsia="Aptos" w:hAnsi="Segoe UI" w:cs="Segoe UI"/>
          <w:kern w:val="0"/>
          <w:sz w:val="21"/>
          <w:szCs w:val="21"/>
          <w:lang w:eastAsia="en-GB"/>
          <w14:ligatures w14:val="none"/>
        </w:rPr>
      </w:pPr>
      <w:r w:rsidRPr="00287D8F">
        <w:rPr>
          <w:rFonts w:ascii="Segoe UI" w:eastAsia="Aptos" w:hAnsi="Segoe UI" w:cs="Segoe UI"/>
          <w:kern w:val="0"/>
          <w:sz w:val="21"/>
          <w:szCs w:val="21"/>
          <w:lang w:eastAsia="en-GB"/>
          <w14:ligatures w14:val="none"/>
        </w:rPr>
        <w:t>Best Wishes</w:t>
      </w:r>
    </w:p>
    <w:p w14:paraId="6F3B49D3" w14:textId="06054CFA" w:rsidR="00287D8F" w:rsidRPr="00287D8F" w:rsidRDefault="003E2030" w:rsidP="00287D8F">
      <w:pPr>
        <w:spacing w:after="0"/>
        <w:rPr>
          <w:rFonts w:ascii="Segoe UI" w:eastAsia="Aptos" w:hAnsi="Segoe UI" w:cs="Segoe UI"/>
          <w:b/>
          <w:bCs/>
          <w:kern w:val="0"/>
          <w:sz w:val="21"/>
          <w:szCs w:val="21"/>
          <w:lang w:eastAsia="en-GB"/>
          <w14:ligatures w14:val="none"/>
        </w:rPr>
      </w:pPr>
      <w:r>
        <w:rPr>
          <w:rFonts w:ascii="Segoe UI" w:eastAsia="Aptos" w:hAnsi="Segoe UI" w:cs="Segoe UI"/>
          <w:b/>
          <w:bCs/>
          <w:kern w:val="0"/>
          <w:sz w:val="21"/>
          <w:szCs w:val="21"/>
          <w:lang w:eastAsia="en-GB"/>
          <w14:ligatures w14:val="none"/>
        </w:rPr>
        <w:t>Rebecca Findlay</w:t>
      </w:r>
    </w:p>
    <w:p w14:paraId="34E5397C" w14:textId="1487E46E" w:rsidR="00287D8F" w:rsidRPr="00287D8F" w:rsidRDefault="003E2030" w:rsidP="00287D8F">
      <w:pPr>
        <w:spacing w:after="0"/>
        <w:rPr>
          <w:rFonts w:ascii="Segoe UI" w:eastAsia="Aptos" w:hAnsi="Segoe UI" w:cs="Segoe UI"/>
          <w:b/>
          <w:bCs/>
          <w:kern w:val="0"/>
          <w:sz w:val="21"/>
          <w:szCs w:val="21"/>
          <w:lang w:eastAsia="en-GB"/>
          <w14:ligatures w14:val="none"/>
        </w:rPr>
      </w:pPr>
      <w:r>
        <w:rPr>
          <w:rFonts w:ascii="Segoe UI" w:eastAsia="Aptos" w:hAnsi="Segoe UI" w:cs="Segoe UI"/>
          <w:b/>
          <w:bCs/>
          <w:kern w:val="0"/>
          <w:sz w:val="21"/>
          <w:szCs w:val="21"/>
          <w:lang w:eastAsia="en-GB"/>
          <w14:ligatures w14:val="none"/>
        </w:rPr>
        <w:t>07443152172</w:t>
      </w:r>
    </w:p>
    <w:p w14:paraId="17F2916C" w14:textId="3767DB1A" w:rsidR="00287D8F" w:rsidRDefault="00242567">
      <w:hyperlink r:id="rId9" w:history="1">
        <w:r w:rsidR="00287D8F" w:rsidRPr="00C36650">
          <w:rPr>
            <w:rStyle w:val="Hyperlink"/>
          </w:rPr>
          <w:t>www.caterlinkltd.co.uk</w:t>
        </w:r>
      </w:hyperlink>
      <w:r w:rsidR="00287D8F">
        <w:t xml:space="preserve"> </w:t>
      </w:r>
    </w:p>
    <w:sectPr w:rsidR="00287D8F" w:rsidSect="00287D8F">
      <w:pgSz w:w="11906" w:h="16838"/>
      <w:pgMar w:top="90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53294D"/>
    <w:multiLevelType w:val="multilevel"/>
    <w:tmpl w:val="31C24E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7E61FC"/>
    <w:multiLevelType w:val="multilevel"/>
    <w:tmpl w:val="B4CC6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0B2"/>
    <w:rsid w:val="00134F00"/>
    <w:rsid w:val="00242567"/>
    <w:rsid w:val="00287D8F"/>
    <w:rsid w:val="00352301"/>
    <w:rsid w:val="003E2030"/>
    <w:rsid w:val="004E00B2"/>
    <w:rsid w:val="00BF6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F3F16"/>
  <w15:chartTrackingRefBased/>
  <w15:docId w15:val="{3E2ABA20-181E-4512-851C-790BDD03E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00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00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00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00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00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00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00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00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00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0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00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00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00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00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00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00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00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00B2"/>
    <w:rPr>
      <w:rFonts w:eastAsiaTheme="majorEastAsia" w:cstheme="majorBidi"/>
      <w:color w:val="272727" w:themeColor="text1" w:themeTint="D8"/>
    </w:rPr>
  </w:style>
  <w:style w:type="paragraph" w:styleId="Title">
    <w:name w:val="Title"/>
    <w:basedOn w:val="Normal"/>
    <w:next w:val="Normal"/>
    <w:link w:val="TitleChar"/>
    <w:uiPriority w:val="10"/>
    <w:qFormat/>
    <w:rsid w:val="004E00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00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00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00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00B2"/>
    <w:pPr>
      <w:spacing w:before="160"/>
      <w:jc w:val="center"/>
    </w:pPr>
    <w:rPr>
      <w:i/>
      <w:iCs/>
      <w:color w:val="404040" w:themeColor="text1" w:themeTint="BF"/>
    </w:rPr>
  </w:style>
  <w:style w:type="character" w:customStyle="1" w:styleId="QuoteChar">
    <w:name w:val="Quote Char"/>
    <w:basedOn w:val="DefaultParagraphFont"/>
    <w:link w:val="Quote"/>
    <w:uiPriority w:val="29"/>
    <w:rsid w:val="004E00B2"/>
    <w:rPr>
      <w:i/>
      <w:iCs/>
      <w:color w:val="404040" w:themeColor="text1" w:themeTint="BF"/>
    </w:rPr>
  </w:style>
  <w:style w:type="paragraph" w:styleId="ListParagraph">
    <w:name w:val="List Paragraph"/>
    <w:basedOn w:val="Normal"/>
    <w:uiPriority w:val="34"/>
    <w:qFormat/>
    <w:rsid w:val="004E00B2"/>
    <w:pPr>
      <w:ind w:left="720"/>
      <w:contextualSpacing/>
    </w:pPr>
  </w:style>
  <w:style w:type="character" w:styleId="IntenseEmphasis">
    <w:name w:val="Intense Emphasis"/>
    <w:basedOn w:val="DefaultParagraphFont"/>
    <w:uiPriority w:val="21"/>
    <w:qFormat/>
    <w:rsid w:val="004E00B2"/>
    <w:rPr>
      <w:i/>
      <w:iCs/>
      <w:color w:val="0F4761" w:themeColor="accent1" w:themeShade="BF"/>
    </w:rPr>
  </w:style>
  <w:style w:type="paragraph" w:styleId="IntenseQuote">
    <w:name w:val="Intense Quote"/>
    <w:basedOn w:val="Normal"/>
    <w:next w:val="Normal"/>
    <w:link w:val="IntenseQuoteChar"/>
    <w:uiPriority w:val="30"/>
    <w:qFormat/>
    <w:rsid w:val="004E00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00B2"/>
    <w:rPr>
      <w:i/>
      <w:iCs/>
      <w:color w:val="0F4761" w:themeColor="accent1" w:themeShade="BF"/>
    </w:rPr>
  </w:style>
  <w:style w:type="character" w:styleId="IntenseReference">
    <w:name w:val="Intense Reference"/>
    <w:basedOn w:val="DefaultParagraphFont"/>
    <w:uiPriority w:val="32"/>
    <w:qFormat/>
    <w:rsid w:val="004E00B2"/>
    <w:rPr>
      <w:b/>
      <w:bCs/>
      <w:smallCaps/>
      <w:color w:val="0F4761" w:themeColor="accent1" w:themeShade="BF"/>
      <w:spacing w:val="5"/>
    </w:rPr>
  </w:style>
  <w:style w:type="character" w:styleId="Hyperlink">
    <w:name w:val="Hyperlink"/>
    <w:basedOn w:val="DefaultParagraphFont"/>
    <w:uiPriority w:val="99"/>
    <w:unhideWhenUsed/>
    <w:rsid w:val="00287D8F"/>
    <w:rPr>
      <w:color w:val="467886" w:themeColor="hyperlink"/>
      <w:u w:val="single"/>
    </w:rPr>
  </w:style>
  <w:style w:type="character" w:styleId="UnresolvedMention">
    <w:name w:val="Unresolved Mention"/>
    <w:basedOn w:val="DefaultParagraphFont"/>
    <w:uiPriority w:val="99"/>
    <w:semiHidden/>
    <w:unhideWhenUsed/>
    <w:rsid w:val="00287D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aterlinklt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86D735906C2045B630126150A2C9FD" ma:contentTypeVersion="21" ma:contentTypeDescription="Create a new document." ma:contentTypeScope="" ma:versionID="15783e787b41494728b8e56a85844d7d">
  <xsd:schema xmlns:xsd="http://www.w3.org/2001/XMLSchema" xmlns:xs="http://www.w3.org/2001/XMLSchema" xmlns:p="http://schemas.microsoft.com/office/2006/metadata/properties" xmlns:ns2="cc315347-6dc2-4f31-871c-4fac13c8e90b" xmlns:ns3="abd9c013-afd4-4605-a7aa-45ecbe72d026" targetNamespace="http://schemas.microsoft.com/office/2006/metadata/properties" ma:root="true" ma:fieldsID="b3c802383d38d4ce8ab05201a7d4687f" ns2:_="" ns3:_="">
    <xsd:import namespace="cc315347-6dc2-4f31-871c-4fac13c8e90b"/>
    <xsd:import namespace="abd9c013-afd4-4605-a7aa-45ecbe72d026"/>
    <xsd:element name="properties">
      <xsd:complexType>
        <xsd:sequence>
          <xsd:element name="documentManagement">
            <xsd:complexType>
              <xsd:all>
                <xsd:element ref="ns2:Document_x0020_Type"/>
                <xsd:element ref="ns2:MediaServiceMetadata" minOccurs="0"/>
                <xsd:element ref="ns2:MediaServiceFastMetadata"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Tags" minOccurs="0"/>
                <xsd:element ref="ns2:MediaServiceSearchProperties"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15347-6dc2-4f31-871c-4fac13c8e90b" elementFormDefault="qualified">
    <xsd:import namespace="http://schemas.microsoft.com/office/2006/documentManagement/types"/>
    <xsd:import namespace="http://schemas.microsoft.com/office/infopath/2007/PartnerControls"/>
    <xsd:element name="Document_x0020_Type" ma:index="8" ma:displayName="Document Type" ma:default="Menus" ma:format="Dropdown" ma:internalName="Document_x0020_Type">
      <xsd:simpleType>
        <xsd:restriction base="dms:Choice">
          <xsd:enumeration value="Menus"/>
          <xsd:enumeration value="Recipes"/>
          <xsd:enumeration value="Allergens"/>
          <xsd:enumeration value="Added Benefits"/>
          <xsd:enumeration value="Standards"/>
          <xsd:enumeration value="Packed Lunch"/>
          <xsd:enumeration value="Theme &amp; Discovery Days"/>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60fa401-c735-472c-b85f-e3677d3c5b3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Tags" ma:index="22" nillable="true" ma:displayName="Tags" ma:format="Dropdown" ma:internalName="Tags">
      <xsd:simpleType>
        <xsd:restriction base="dms:Choice">
          <xsd:enumeration value="Poster"/>
          <xsd:enumeration value="Bulletin"/>
          <xsd:enumeration value="Offers"/>
          <xsd:enumeration value="Menu"/>
          <xsd:enumeration value="Guide"/>
          <xsd:enumeration value="Recipes"/>
          <xsd:enumeration value="FS13"/>
          <xsd:enumeration value="Digital"/>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NOTES" ma:index="24" nillable="true" ma:displayName="NOTES"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d9c013-afd4-4605-a7aa-45ecbe72d02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54521f6-1ebf-4e9c-aee0-7875e57b3681}" ma:internalName="TaxCatchAll" ma:showField="CatchAllData" ma:web="abd9c013-afd4-4605-a7aa-45ecbe72d02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Type xmlns="cc315347-6dc2-4f31-871c-4fac13c8e90b">Menus</Document_x0020_Type>
    <NOTES xmlns="cc315347-6dc2-4f31-871c-4fac13c8e90b" xsi:nil="true"/>
    <lcf76f155ced4ddcb4097134ff3c332f xmlns="cc315347-6dc2-4f31-871c-4fac13c8e90b">
      <Terms xmlns="http://schemas.microsoft.com/office/infopath/2007/PartnerControls"/>
    </lcf76f155ced4ddcb4097134ff3c332f>
    <TaxCatchAll xmlns="abd9c013-afd4-4605-a7aa-45ecbe72d026" xsi:nil="true"/>
    <Tags xmlns="cc315347-6dc2-4f31-871c-4fac13c8e90b" xsi:nil="true"/>
  </documentManagement>
</p:properties>
</file>

<file path=customXml/itemProps1.xml><?xml version="1.0" encoding="utf-8"?>
<ds:datastoreItem xmlns:ds="http://schemas.openxmlformats.org/officeDocument/2006/customXml" ds:itemID="{CA651974-2BD9-4FFB-B5A4-9708219BD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15347-6dc2-4f31-871c-4fac13c8e90b"/>
    <ds:schemaRef ds:uri="abd9c013-afd4-4605-a7aa-45ecbe72d0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6C7B9E-6212-490E-A966-F26F33A9DF98}">
  <ds:schemaRefs>
    <ds:schemaRef ds:uri="http://schemas.microsoft.com/sharepoint/v3/contenttype/forms"/>
  </ds:schemaRefs>
</ds:datastoreItem>
</file>

<file path=customXml/itemProps3.xml><?xml version="1.0" encoding="utf-8"?>
<ds:datastoreItem xmlns:ds="http://schemas.openxmlformats.org/officeDocument/2006/customXml" ds:itemID="{F70BACA2-3EED-4560-9346-34933C5B0ADD}">
  <ds:schemaRefs>
    <ds:schemaRef ds:uri="http://schemas.microsoft.com/office/2006/metadata/properties"/>
    <ds:schemaRef ds:uri="http://schemas.microsoft.com/office/infopath/2007/PartnerControls"/>
    <ds:schemaRef ds:uri="cc315347-6dc2-4f31-871c-4fac13c8e90b"/>
    <ds:schemaRef ds:uri="abd9c013-afd4-4605-a7aa-45ecbe72d02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253</Words>
  <Characters>1445</Characters>
  <Application>Microsoft Office Word</Application>
  <DocSecurity>0</DocSecurity>
  <Lines>12</Lines>
  <Paragraphs>3</Paragraphs>
  <ScaleCrop>false</ScaleCrop>
  <Company>WSH Group</Company>
  <LinksUpToDate>false</LinksUpToDate>
  <CharactersWithSpaces>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Richards</dc:creator>
  <cp:keywords/>
  <dc:description/>
  <cp:lastModifiedBy>Dale, Joshua</cp:lastModifiedBy>
  <cp:revision>3</cp:revision>
  <dcterms:created xsi:type="dcterms:W3CDTF">2026-06-16T10:39:00Z</dcterms:created>
  <dcterms:modified xsi:type="dcterms:W3CDTF">2026-07-01T15:33:00Z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0x010100FA86D735906C2045B630126150A2C9FD</vt:lpwstr>
  </property>
</Properties>
</file>